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34"/>
        <w:gridCol w:w="2835"/>
        <w:gridCol w:w="2835"/>
        <w:gridCol w:w="3827"/>
        <w:gridCol w:w="4111"/>
      </w:tblGrid>
      <w:tr w:rsidR="00313DD9" w:rsidTr="00313DD9">
        <w:tc>
          <w:tcPr>
            <w:tcW w:w="534" w:type="dxa"/>
            <w:shd w:val="clear" w:color="auto" w:fill="92D050"/>
          </w:tcPr>
          <w:p w:rsidR="00313DD9" w:rsidRPr="00313DD9" w:rsidRDefault="00540019" w:rsidP="001E2C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 </w:t>
            </w:r>
          </w:p>
        </w:tc>
        <w:tc>
          <w:tcPr>
            <w:tcW w:w="2835" w:type="dxa"/>
            <w:shd w:val="clear" w:color="auto" w:fill="92D050"/>
          </w:tcPr>
          <w:p w:rsidR="00313DD9" w:rsidRPr="00313DD9" w:rsidRDefault="00313DD9" w:rsidP="001E2C50">
            <w:pPr>
              <w:jc w:val="center"/>
              <w:rPr>
                <w:sz w:val="24"/>
                <w:szCs w:val="24"/>
              </w:rPr>
            </w:pPr>
            <w:r w:rsidRPr="00313DD9">
              <w:rPr>
                <w:sz w:val="24"/>
                <w:szCs w:val="24"/>
              </w:rPr>
              <w:t>INSIDEN</w:t>
            </w:r>
          </w:p>
        </w:tc>
        <w:tc>
          <w:tcPr>
            <w:tcW w:w="2835" w:type="dxa"/>
            <w:shd w:val="clear" w:color="auto" w:fill="92D050"/>
          </w:tcPr>
          <w:p w:rsidR="00313DD9" w:rsidRPr="00313DD9" w:rsidRDefault="00313DD9" w:rsidP="001E2C50">
            <w:pPr>
              <w:jc w:val="center"/>
              <w:rPr>
                <w:sz w:val="24"/>
                <w:szCs w:val="24"/>
              </w:rPr>
            </w:pPr>
            <w:r w:rsidRPr="00313DD9">
              <w:rPr>
                <w:sz w:val="24"/>
                <w:szCs w:val="24"/>
              </w:rPr>
              <w:t>PENYEBAB LANGSUNG</w:t>
            </w:r>
          </w:p>
        </w:tc>
        <w:tc>
          <w:tcPr>
            <w:tcW w:w="3827" w:type="dxa"/>
            <w:shd w:val="clear" w:color="auto" w:fill="92D050"/>
          </w:tcPr>
          <w:p w:rsidR="00313DD9" w:rsidRPr="00313DD9" w:rsidRDefault="00313DD9" w:rsidP="001E2C50">
            <w:pPr>
              <w:jc w:val="center"/>
              <w:rPr>
                <w:sz w:val="24"/>
                <w:szCs w:val="24"/>
              </w:rPr>
            </w:pPr>
            <w:r w:rsidRPr="00313DD9">
              <w:rPr>
                <w:sz w:val="24"/>
                <w:szCs w:val="24"/>
              </w:rPr>
              <w:t>PENYEBAB YANG MELATAR BELAKANGI</w:t>
            </w:r>
          </w:p>
        </w:tc>
        <w:tc>
          <w:tcPr>
            <w:tcW w:w="4111" w:type="dxa"/>
            <w:shd w:val="clear" w:color="auto" w:fill="92D050"/>
          </w:tcPr>
          <w:p w:rsidR="00313DD9" w:rsidRPr="00313DD9" w:rsidRDefault="00313DD9" w:rsidP="001E2C50">
            <w:pPr>
              <w:jc w:val="center"/>
              <w:rPr>
                <w:sz w:val="24"/>
                <w:szCs w:val="24"/>
              </w:rPr>
            </w:pPr>
            <w:r w:rsidRPr="00313DD9">
              <w:rPr>
                <w:sz w:val="24"/>
                <w:szCs w:val="24"/>
              </w:rPr>
              <w:t>REKOMENDASI/ TINDAK LANJUT</w:t>
            </w:r>
          </w:p>
        </w:tc>
      </w:tr>
      <w:tr w:rsidR="00313DD9" w:rsidTr="00313DD9">
        <w:tc>
          <w:tcPr>
            <w:tcW w:w="534" w:type="dxa"/>
          </w:tcPr>
          <w:p w:rsidR="00313DD9" w:rsidRDefault="00BB191F" w:rsidP="001E2C50">
            <w:pPr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313DD9" w:rsidRDefault="00355D64" w:rsidP="00A65799">
            <w:pPr>
              <w:jc w:val="both"/>
            </w:pPr>
            <w:r>
              <w:t>Jatuh dari tempat tidur</w:t>
            </w:r>
          </w:p>
        </w:tc>
        <w:tc>
          <w:tcPr>
            <w:tcW w:w="2835" w:type="dxa"/>
          </w:tcPr>
          <w:p w:rsidR="00313DD9" w:rsidRDefault="00355D64" w:rsidP="00A65799">
            <w:pPr>
              <w:jc w:val="both"/>
            </w:pPr>
            <w:r>
              <w:t xml:space="preserve">Pasien  berontak </w:t>
            </w:r>
          </w:p>
        </w:tc>
        <w:tc>
          <w:tcPr>
            <w:tcW w:w="3827" w:type="dxa"/>
          </w:tcPr>
          <w:p w:rsidR="00313DD9" w:rsidRDefault="00355D64" w:rsidP="00A65799">
            <w:pPr>
              <w:jc w:val="both"/>
            </w:pPr>
            <w:r>
              <w:t>Pasien gelisah</w:t>
            </w:r>
          </w:p>
        </w:tc>
        <w:tc>
          <w:tcPr>
            <w:tcW w:w="4111" w:type="dxa"/>
          </w:tcPr>
          <w:p w:rsidR="00313DD9" w:rsidRDefault="002D4E35" w:rsidP="00A65799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Monitor pasien setiap saat</w:t>
            </w:r>
          </w:p>
          <w:p w:rsidR="002D4E35" w:rsidRDefault="002D4E35" w:rsidP="00A65799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 xml:space="preserve">Awasi restain pasien dan safety bad. </w:t>
            </w:r>
          </w:p>
        </w:tc>
      </w:tr>
      <w:tr w:rsidR="00A65799" w:rsidTr="00313DD9">
        <w:tc>
          <w:tcPr>
            <w:tcW w:w="534" w:type="dxa"/>
          </w:tcPr>
          <w:p w:rsidR="00A65799" w:rsidRDefault="00BB191F" w:rsidP="001E2C50">
            <w:pPr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A65799" w:rsidRDefault="00A9022E" w:rsidP="00A65799">
            <w:pPr>
              <w:jc w:val="both"/>
            </w:pPr>
            <w:r>
              <w:t>Potensial pasien jatuh</w:t>
            </w:r>
          </w:p>
        </w:tc>
        <w:tc>
          <w:tcPr>
            <w:tcW w:w="2835" w:type="dxa"/>
          </w:tcPr>
          <w:p w:rsidR="00A65799" w:rsidRDefault="00A65799" w:rsidP="00903E55">
            <w:pPr>
              <w:jc w:val="both"/>
            </w:pPr>
            <w:r>
              <w:t>Safety Bed tidak ada</w:t>
            </w:r>
          </w:p>
        </w:tc>
        <w:tc>
          <w:tcPr>
            <w:tcW w:w="3827" w:type="dxa"/>
          </w:tcPr>
          <w:p w:rsidR="00A65799" w:rsidRDefault="00A9022E" w:rsidP="00A65799">
            <w:pPr>
              <w:jc w:val="both"/>
            </w:pPr>
            <w:r>
              <w:t>Tidak ada pengaman tempat tidur</w:t>
            </w:r>
          </w:p>
        </w:tc>
        <w:tc>
          <w:tcPr>
            <w:tcW w:w="4111" w:type="dxa"/>
          </w:tcPr>
          <w:p w:rsidR="00A65799" w:rsidRDefault="00A9022E" w:rsidP="00A65799">
            <w:pPr>
              <w:jc w:val="both"/>
            </w:pPr>
            <w:r>
              <w:t>Pengajuan permohonan pemasangan pengaman tempat tidur.</w:t>
            </w:r>
          </w:p>
        </w:tc>
      </w:tr>
      <w:tr w:rsidR="00A65799" w:rsidTr="00313DD9">
        <w:tc>
          <w:tcPr>
            <w:tcW w:w="534" w:type="dxa"/>
          </w:tcPr>
          <w:p w:rsidR="00A65799" w:rsidRDefault="00BB191F" w:rsidP="001E2C50">
            <w:pPr>
              <w:jc w:val="center"/>
            </w:pPr>
            <w:r>
              <w:t>3</w:t>
            </w:r>
          </w:p>
        </w:tc>
        <w:tc>
          <w:tcPr>
            <w:tcW w:w="2835" w:type="dxa"/>
          </w:tcPr>
          <w:p w:rsidR="00A65799" w:rsidRDefault="00A9022E" w:rsidP="00A65799">
            <w:pPr>
              <w:jc w:val="both"/>
            </w:pPr>
            <w:r>
              <w:t>Insiden kegagalan insersi intravena lebih dari 2 kali</w:t>
            </w:r>
          </w:p>
        </w:tc>
        <w:tc>
          <w:tcPr>
            <w:tcW w:w="2835" w:type="dxa"/>
          </w:tcPr>
          <w:p w:rsidR="00A65799" w:rsidRDefault="00567C67" w:rsidP="00A65799">
            <w:pPr>
              <w:jc w:val="both"/>
            </w:pPr>
            <w:r>
              <w:t>Vena keras</w:t>
            </w:r>
          </w:p>
        </w:tc>
        <w:tc>
          <w:tcPr>
            <w:tcW w:w="3827" w:type="dxa"/>
          </w:tcPr>
          <w:p w:rsidR="00A65799" w:rsidRDefault="00567C67" w:rsidP="00A65799">
            <w:pPr>
              <w:jc w:val="both"/>
            </w:pPr>
            <w:r>
              <w:t>Usia pasien lebih dari 75 tahun</w:t>
            </w:r>
          </w:p>
        </w:tc>
        <w:tc>
          <w:tcPr>
            <w:tcW w:w="4111" w:type="dxa"/>
          </w:tcPr>
          <w:p w:rsidR="00C953C0" w:rsidRPr="00540019" w:rsidRDefault="00C953C0" w:rsidP="00567C67">
            <w:pPr>
              <w:pStyle w:val="ListParagraph"/>
              <w:numPr>
                <w:ilvl w:val="0"/>
                <w:numId w:val="1"/>
              </w:numPr>
              <w:jc w:val="both"/>
            </w:pPr>
            <w:r w:rsidRPr="00540019">
              <w:rPr>
                <w:rFonts w:cs="Tahoma"/>
              </w:rPr>
              <w:t xml:space="preserve">Menggunakan </w:t>
            </w:r>
            <w:r w:rsidRPr="00540019">
              <w:rPr>
                <w:rFonts w:cs="Tahoma"/>
                <w:lang w:val="en-US"/>
              </w:rPr>
              <w:t>Jarum yang sesuai (abbocath, wing needle/butterfly</w:t>
            </w:r>
            <w:r w:rsidRPr="00540019">
              <w:rPr>
                <w:rFonts w:cs="Tahoma"/>
                <w:u w:val="single"/>
                <w:lang w:val="en-US"/>
              </w:rPr>
              <w:t>)</w:t>
            </w:r>
          </w:p>
          <w:p w:rsidR="00567C67" w:rsidRDefault="00567C67" w:rsidP="00540019">
            <w:pPr>
              <w:pStyle w:val="ListParagraph"/>
              <w:numPr>
                <w:ilvl w:val="0"/>
                <w:numId w:val="1"/>
              </w:numPr>
              <w:jc w:val="both"/>
            </w:pPr>
            <w:r w:rsidRPr="00540019">
              <w:t>Melakukan sosailisasi SPO memasangan</w:t>
            </w:r>
            <w:r>
              <w:t xml:space="preserve"> Infu</w:t>
            </w:r>
            <w:r w:rsidR="00540019">
              <w:t>s</w:t>
            </w:r>
          </w:p>
        </w:tc>
      </w:tr>
      <w:tr w:rsidR="00C953C0" w:rsidTr="00313DD9">
        <w:tc>
          <w:tcPr>
            <w:tcW w:w="534" w:type="dxa"/>
          </w:tcPr>
          <w:p w:rsidR="00C953C0" w:rsidRDefault="00BB191F" w:rsidP="001E2C50">
            <w:pPr>
              <w:jc w:val="center"/>
            </w:pPr>
            <w:r>
              <w:t>4</w:t>
            </w:r>
          </w:p>
        </w:tc>
        <w:tc>
          <w:tcPr>
            <w:tcW w:w="2835" w:type="dxa"/>
          </w:tcPr>
          <w:p w:rsidR="00C953C0" w:rsidRDefault="00C953C0" w:rsidP="00A65799">
            <w:pPr>
              <w:jc w:val="both"/>
            </w:pPr>
            <w:r>
              <w:t>Kaki Terkena Pintu</w:t>
            </w:r>
          </w:p>
        </w:tc>
        <w:tc>
          <w:tcPr>
            <w:tcW w:w="2835" w:type="dxa"/>
          </w:tcPr>
          <w:p w:rsidR="00C953C0" w:rsidRDefault="00C953C0" w:rsidP="00A65799">
            <w:pPr>
              <w:jc w:val="both"/>
            </w:pPr>
            <w:r>
              <w:t>Pintu bagian bawah menonjol</w:t>
            </w:r>
          </w:p>
        </w:tc>
        <w:tc>
          <w:tcPr>
            <w:tcW w:w="3827" w:type="dxa"/>
          </w:tcPr>
          <w:p w:rsidR="00C953C0" w:rsidRDefault="00C953C0" w:rsidP="00A65799">
            <w:pPr>
              <w:jc w:val="both"/>
            </w:pPr>
            <w:r>
              <w:t>Alas pintu ( besi ) meregang</w:t>
            </w:r>
          </w:p>
        </w:tc>
        <w:tc>
          <w:tcPr>
            <w:tcW w:w="4111" w:type="dxa"/>
          </w:tcPr>
          <w:p w:rsidR="00C953C0" w:rsidRDefault="00C953C0" w:rsidP="00A65799">
            <w:pPr>
              <w:jc w:val="both"/>
            </w:pPr>
            <w:r>
              <w:t>renovasi pintu bagian bawah dan membersihkan sela-sela  pintu bagian bawah.</w:t>
            </w:r>
          </w:p>
        </w:tc>
      </w:tr>
      <w:tr w:rsidR="00C953C0" w:rsidTr="00313DD9">
        <w:tc>
          <w:tcPr>
            <w:tcW w:w="534" w:type="dxa"/>
          </w:tcPr>
          <w:p w:rsidR="00C953C0" w:rsidRDefault="00BB191F" w:rsidP="001E2C50">
            <w:pPr>
              <w:jc w:val="center"/>
            </w:pPr>
            <w:r>
              <w:t>5</w:t>
            </w:r>
          </w:p>
        </w:tc>
        <w:tc>
          <w:tcPr>
            <w:tcW w:w="2835" w:type="dxa"/>
          </w:tcPr>
          <w:p w:rsidR="00C953C0" w:rsidRDefault="00C953C0" w:rsidP="00A65799">
            <w:pPr>
              <w:jc w:val="both"/>
            </w:pPr>
            <w:r>
              <w:t>Kegagalan insersi intravena 2 kali tususk</w:t>
            </w:r>
          </w:p>
        </w:tc>
        <w:tc>
          <w:tcPr>
            <w:tcW w:w="2835" w:type="dxa"/>
          </w:tcPr>
          <w:p w:rsidR="00C953C0" w:rsidRDefault="00C953C0" w:rsidP="00A65799">
            <w:pPr>
              <w:jc w:val="both"/>
            </w:pPr>
            <w:r>
              <w:t>Pembulu darah vena kecil</w:t>
            </w:r>
          </w:p>
        </w:tc>
        <w:tc>
          <w:tcPr>
            <w:tcW w:w="3827" w:type="dxa"/>
          </w:tcPr>
          <w:p w:rsidR="00C953C0" w:rsidRDefault="00C953C0" w:rsidP="00A65799">
            <w:pPr>
              <w:jc w:val="both"/>
            </w:pPr>
            <w:r>
              <w:t>Usia pasien lebih dari 65 th</w:t>
            </w:r>
          </w:p>
        </w:tc>
        <w:tc>
          <w:tcPr>
            <w:tcW w:w="4111" w:type="dxa"/>
          </w:tcPr>
          <w:p w:rsidR="00C953C0" w:rsidRDefault="00C953C0" w:rsidP="00C953C0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Sosialisasi pemasangan infus</w:t>
            </w:r>
          </w:p>
          <w:p w:rsidR="00C953C0" w:rsidRDefault="00C953C0" w:rsidP="00C953C0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Monitor dan evaluasi pemasangan infus</w:t>
            </w:r>
          </w:p>
        </w:tc>
      </w:tr>
      <w:tr w:rsidR="00E412F3" w:rsidTr="00313DD9">
        <w:tc>
          <w:tcPr>
            <w:tcW w:w="534" w:type="dxa"/>
          </w:tcPr>
          <w:p w:rsidR="00E412F3" w:rsidRDefault="00E412F3" w:rsidP="001E2C50">
            <w:pPr>
              <w:jc w:val="center"/>
            </w:pPr>
            <w:r>
              <w:t xml:space="preserve"> </w:t>
            </w:r>
            <w:r w:rsidR="00BB191F">
              <w:t>6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>Keterlambatan penyerahan hasil laboratorium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>Alat phox ultra rusak</w:t>
            </w:r>
          </w:p>
        </w:tc>
        <w:tc>
          <w:tcPr>
            <w:tcW w:w="3827" w:type="dxa"/>
          </w:tcPr>
          <w:p w:rsidR="00E412F3" w:rsidRDefault="00E412F3" w:rsidP="00E412F3">
            <w:pPr>
              <w:jc w:val="both"/>
            </w:pPr>
            <w:r>
              <w:t>Lampu  potosium  sensor rusak</w:t>
            </w:r>
          </w:p>
        </w:tc>
        <w:tc>
          <w:tcPr>
            <w:tcW w:w="4111" w:type="dxa"/>
          </w:tcPr>
          <w:p w:rsidR="00E412F3" w:rsidRDefault="00E412F3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Ganti lampu potosium  sensor</w:t>
            </w:r>
          </w:p>
          <w:p w:rsidR="00E412F3" w:rsidRDefault="00E412F3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Ganti ph sensor</w:t>
            </w:r>
          </w:p>
          <w:p w:rsidR="00E412F3" w:rsidRDefault="00E412F3" w:rsidP="00540019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 xml:space="preserve">Kalibrasi alat </w:t>
            </w:r>
          </w:p>
        </w:tc>
      </w:tr>
      <w:tr w:rsidR="00E412F3" w:rsidTr="00313DD9">
        <w:tc>
          <w:tcPr>
            <w:tcW w:w="534" w:type="dxa"/>
          </w:tcPr>
          <w:p w:rsidR="00E412F3" w:rsidRDefault="00BB191F" w:rsidP="001E2C50">
            <w:pPr>
              <w:jc w:val="center"/>
            </w:pPr>
            <w:r>
              <w:t>7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>Salah sampel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 xml:space="preserve">Kurang komunikasi </w:t>
            </w:r>
          </w:p>
        </w:tc>
        <w:tc>
          <w:tcPr>
            <w:tcW w:w="3827" w:type="dxa"/>
          </w:tcPr>
          <w:p w:rsidR="00E412F3" w:rsidRDefault="00E412F3" w:rsidP="00E412F3">
            <w:pPr>
              <w:jc w:val="both"/>
            </w:pPr>
            <w:r>
              <w:t>Pasien banyak</w:t>
            </w:r>
          </w:p>
        </w:tc>
        <w:tc>
          <w:tcPr>
            <w:tcW w:w="4111" w:type="dxa"/>
          </w:tcPr>
          <w:p w:rsidR="00E412F3" w:rsidRDefault="00E412F3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Sosialisasi SPO SBAR</w:t>
            </w:r>
          </w:p>
        </w:tc>
      </w:tr>
      <w:tr w:rsidR="00E412F3" w:rsidTr="00313DD9">
        <w:tc>
          <w:tcPr>
            <w:tcW w:w="534" w:type="dxa"/>
          </w:tcPr>
          <w:p w:rsidR="00E412F3" w:rsidRDefault="00BB191F" w:rsidP="001E2C50">
            <w:pPr>
              <w:jc w:val="center"/>
            </w:pPr>
            <w:r>
              <w:t>8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>Sampel darah lisis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>Vena kecil</w:t>
            </w:r>
          </w:p>
        </w:tc>
        <w:tc>
          <w:tcPr>
            <w:tcW w:w="3827" w:type="dxa"/>
          </w:tcPr>
          <w:p w:rsidR="00E412F3" w:rsidRDefault="00E412F3" w:rsidP="00E412F3">
            <w:pPr>
              <w:jc w:val="both"/>
            </w:pPr>
            <w:r>
              <w:t>Pasien bayi (3 bulan)</w:t>
            </w:r>
          </w:p>
        </w:tc>
        <w:tc>
          <w:tcPr>
            <w:tcW w:w="4111" w:type="dxa"/>
          </w:tcPr>
          <w:p w:rsidR="00E412F3" w:rsidRDefault="00E412F3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Sosialisasi tentang phebotomi</w:t>
            </w:r>
          </w:p>
        </w:tc>
      </w:tr>
      <w:tr w:rsidR="00E412F3" w:rsidTr="00313DD9">
        <w:tc>
          <w:tcPr>
            <w:tcW w:w="534" w:type="dxa"/>
          </w:tcPr>
          <w:p w:rsidR="00E412F3" w:rsidRDefault="00BB191F" w:rsidP="001E2C50">
            <w:pPr>
              <w:jc w:val="center"/>
            </w:pPr>
            <w:r>
              <w:t>9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>Darah rutin beku</w:t>
            </w:r>
          </w:p>
        </w:tc>
        <w:tc>
          <w:tcPr>
            <w:tcW w:w="2835" w:type="dxa"/>
          </w:tcPr>
          <w:p w:rsidR="00E412F3" w:rsidRDefault="00E412F3" w:rsidP="00A65799">
            <w:pPr>
              <w:jc w:val="both"/>
            </w:pPr>
            <w:r>
              <w:t>Pasien gemuk</w:t>
            </w:r>
          </w:p>
        </w:tc>
        <w:tc>
          <w:tcPr>
            <w:tcW w:w="3827" w:type="dxa"/>
          </w:tcPr>
          <w:p w:rsidR="00E412F3" w:rsidRDefault="00E412F3" w:rsidP="00E412F3">
            <w:pPr>
              <w:jc w:val="both"/>
            </w:pPr>
            <w:r>
              <w:t>Pasien memakai ventilator</w:t>
            </w:r>
          </w:p>
        </w:tc>
        <w:tc>
          <w:tcPr>
            <w:tcW w:w="4111" w:type="dxa"/>
          </w:tcPr>
          <w:p w:rsidR="00E412F3" w:rsidRDefault="00E412F3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Pelatihan Phebotomi</w:t>
            </w:r>
          </w:p>
        </w:tc>
      </w:tr>
      <w:tr w:rsidR="00FF67F5" w:rsidTr="00313DD9">
        <w:tc>
          <w:tcPr>
            <w:tcW w:w="534" w:type="dxa"/>
          </w:tcPr>
          <w:p w:rsidR="00FF67F5" w:rsidRDefault="00BB191F" w:rsidP="001E2C50">
            <w:pPr>
              <w:jc w:val="center"/>
            </w:pPr>
            <w:r>
              <w:t>10</w:t>
            </w:r>
          </w:p>
        </w:tc>
        <w:tc>
          <w:tcPr>
            <w:tcW w:w="2835" w:type="dxa"/>
          </w:tcPr>
          <w:p w:rsidR="00FF67F5" w:rsidRDefault="00FF67F5" w:rsidP="00A65799">
            <w:pPr>
              <w:jc w:val="both"/>
            </w:pPr>
            <w:r>
              <w:t>Keterlambatan penyerahan hasil laborat</w:t>
            </w:r>
          </w:p>
        </w:tc>
        <w:tc>
          <w:tcPr>
            <w:tcW w:w="2835" w:type="dxa"/>
          </w:tcPr>
          <w:p w:rsidR="00FF67F5" w:rsidRDefault="00B112C2" w:rsidP="00A65799">
            <w:pPr>
              <w:jc w:val="both"/>
            </w:pPr>
            <w:r>
              <w:t>alat biomerieox tidak mau membaca hasil</w:t>
            </w:r>
          </w:p>
        </w:tc>
        <w:tc>
          <w:tcPr>
            <w:tcW w:w="3827" w:type="dxa"/>
          </w:tcPr>
          <w:p w:rsidR="00FF67F5" w:rsidRDefault="00B112C2" w:rsidP="00E412F3">
            <w:pPr>
              <w:jc w:val="both"/>
            </w:pPr>
            <w:r>
              <w:t>Alat vidas error</w:t>
            </w:r>
          </w:p>
        </w:tc>
        <w:tc>
          <w:tcPr>
            <w:tcW w:w="4111" w:type="dxa"/>
          </w:tcPr>
          <w:p w:rsidR="00FF67F5" w:rsidRDefault="00B112C2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 xml:space="preserve">Ganti vic board display, kalibrasi optic </w:t>
            </w:r>
          </w:p>
        </w:tc>
      </w:tr>
      <w:tr w:rsidR="00017E3B" w:rsidTr="00313DD9">
        <w:tc>
          <w:tcPr>
            <w:tcW w:w="534" w:type="dxa"/>
          </w:tcPr>
          <w:p w:rsidR="00017E3B" w:rsidRDefault="00BB191F" w:rsidP="001E2C50">
            <w:pPr>
              <w:jc w:val="center"/>
            </w:pPr>
            <w:r>
              <w:t>11</w:t>
            </w:r>
          </w:p>
        </w:tc>
        <w:tc>
          <w:tcPr>
            <w:tcW w:w="2835" w:type="dxa"/>
          </w:tcPr>
          <w:p w:rsidR="00017E3B" w:rsidRDefault="00017E3B" w:rsidP="00A65799">
            <w:pPr>
              <w:jc w:val="both"/>
            </w:pPr>
            <w:r>
              <w:t>Phebitis tangan kanan</w:t>
            </w:r>
          </w:p>
        </w:tc>
        <w:tc>
          <w:tcPr>
            <w:tcW w:w="2835" w:type="dxa"/>
          </w:tcPr>
          <w:p w:rsidR="00017E3B" w:rsidRDefault="00017E3B" w:rsidP="00A65799">
            <w:pPr>
              <w:jc w:val="both"/>
            </w:pPr>
            <w:r>
              <w:t xml:space="preserve">Vena kecil </w:t>
            </w:r>
          </w:p>
        </w:tc>
        <w:tc>
          <w:tcPr>
            <w:tcW w:w="3827" w:type="dxa"/>
          </w:tcPr>
          <w:p w:rsidR="00017E3B" w:rsidRDefault="00017E3B" w:rsidP="00E412F3">
            <w:pPr>
              <w:jc w:val="both"/>
            </w:pPr>
            <w:r>
              <w:t>Pasien usia 9 bulan</w:t>
            </w:r>
          </w:p>
        </w:tc>
        <w:tc>
          <w:tcPr>
            <w:tcW w:w="4111" w:type="dxa"/>
          </w:tcPr>
          <w:p w:rsidR="00017E3B" w:rsidRDefault="00017E3B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Resosialisasi SP</w:t>
            </w:r>
            <w:r w:rsidR="009F4508">
              <w:t>O</w:t>
            </w:r>
            <w:r>
              <w:t xml:space="preserve"> pemasangan infus</w:t>
            </w:r>
          </w:p>
          <w:p w:rsidR="00017E3B" w:rsidRDefault="00017E3B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Monitoring  pemasangan infus</w:t>
            </w:r>
          </w:p>
          <w:p w:rsidR="00017E3B" w:rsidRDefault="00017E3B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Kontrol tetesan infus</w:t>
            </w:r>
          </w:p>
          <w:p w:rsidR="000C2DC0" w:rsidRDefault="000C2DC0" w:rsidP="00E412F3">
            <w:pPr>
              <w:pStyle w:val="ListParagraph"/>
              <w:numPr>
                <w:ilvl w:val="0"/>
                <w:numId w:val="3"/>
              </w:numPr>
              <w:ind w:left="459" w:firstLine="0"/>
              <w:jc w:val="both"/>
            </w:pPr>
            <w:r>
              <w:t>Lakukan 5 moment cuci tangan yang benar.</w:t>
            </w:r>
          </w:p>
          <w:p w:rsidR="000C2DC0" w:rsidRDefault="000C2DC0" w:rsidP="000C2DC0">
            <w:pPr>
              <w:ind w:left="459"/>
              <w:jc w:val="both"/>
            </w:pPr>
          </w:p>
        </w:tc>
      </w:tr>
    </w:tbl>
    <w:p w:rsidR="00313DD9" w:rsidRDefault="00313DD9" w:rsidP="001E2C50">
      <w:pPr>
        <w:jc w:val="center"/>
      </w:pPr>
    </w:p>
    <w:p w:rsidR="00564070" w:rsidRDefault="00564070" w:rsidP="001E2C50">
      <w:pPr>
        <w:jc w:val="center"/>
      </w:pPr>
    </w:p>
    <w:sectPr w:rsidR="00564070" w:rsidSect="00540019">
      <w:headerReference w:type="default" r:id="rId8"/>
      <w:pgSz w:w="16838" w:h="11906" w:orient="landscape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D10" w:rsidRDefault="00654D10" w:rsidP="00540019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654D10" w:rsidRDefault="00654D10" w:rsidP="00540019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D10" w:rsidRDefault="00654D10" w:rsidP="00540019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654D10" w:rsidRDefault="00654D10" w:rsidP="00540019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12420"/>
      <w:gridCol w:w="1768"/>
    </w:tblGrid>
    <w:tr w:rsidR="00540019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131FC9F1B0541F39A3C601B3F66D20B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540019" w:rsidRDefault="00540019" w:rsidP="00540019">
              <w:pPr>
                <w:pStyle w:val="Header"/>
                <w:jc w:val="center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UMPAN BALIK PELAPORAN INSIDEN TRIMESTER III &amp; IV 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8BB9517CDECB4EDA96EFD2A7EF4A69D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540019" w:rsidRDefault="00540019" w:rsidP="00540019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2016</w:t>
              </w:r>
            </w:p>
          </w:tc>
        </w:sdtContent>
      </w:sdt>
    </w:tr>
  </w:tbl>
  <w:p w:rsidR="00540019" w:rsidRDefault="0054001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A5688"/>
    <w:multiLevelType w:val="hybridMultilevel"/>
    <w:tmpl w:val="CC06BAA6"/>
    <w:lvl w:ilvl="0" w:tplc="7C16CE8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5F7307"/>
    <w:multiLevelType w:val="hybridMultilevel"/>
    <w:tmpl w:val="78D4FB42"/>
    <w:lvl w:ilvl="0" w:tplc="7C16CE8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E37A49"/>
    <w:multiLevelType w:val="hybridMultilevel"/>
    <w:tmpl w:val="076E87CC"/>
    <w:lvl w:ilvl="0" w:tplc="7C16CE80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2C50"/>
    <w:rsid w:val="00017E3B"/>
    <w:rsid w:val="000C2DC0"/>
    <w:rsid w:val="001E2C50"/>
    <w:rsid w:val="002D4E35"/>
    <w:rsid w:val="00313DD9"/>
    <w:rsid w:val="003509F2"/>
    <w:rsid w:val="00355D64"/>
    <w:rsid w:val="0036096F"/>
    <w:rsid w:val="0043279F"/>
    <w:rsid w:val="0053135E"/>
    <w:rsid w:val="00540019"/>
    <w:rsid w:val="00564070"/>
    <w:rsid w:val="00567C67"/>
    <w:rsid w:val="00654D10"/>
    <w:rsid w:val="009F4508"/>
    <w:rsid w:val="00A65799"/>
    <w:rsid w:val="00A9022E"/>
    <w:rsid w:val="00B112C2"/>
    <w:rsid w:val="00B26560"/>
    <w:rsid w:val="00BB191F"/>
    <w:rsid w:val="00C953C0"/>
    <w:rsid w:val="00D2747A"/>
    <w:rsid w:val="00E412F3"/>
    <w:rsid w:val="00EA01F8"/>
    <w:rsid w:val="00FF6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C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3D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D4E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00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0019"/>
  </w:style>
  <w:style w:type="paragraph" w:styleId="Footer">
    <w:name w:val="footer"/>
    <w:basedOn w:val="Normal"/>
    <w:link w:val="FooterChar"/>
    <w:uiPriority w:val="99"/>
    <w:semiHidden/>
    <w:unhideWhenUsed/>
    <w:rsid w:val="005400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00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131FC9F1B0541F39A3C601B3F66D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50C67-DFC8-4141-A01A-6F7AB9E63188}"/>
      </w:docPartPr>
      <w:docPartBody>
        <w:p w:rsidR="00000000" w:rsidRDefault="004F37AE" w:rsidP="004F37AE">
          <w:pPr>
            <w:pStyle w:val="3131FC9F1B0541F39A3C601B3F66D20B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8BB9517CDECB4EDA96EFD2A7EF4A69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E53BA-91B2-47DA-A2F0-BC8832B6CE1B}"/>
      </w:docPartPr>
      <w:docPartBody>
        <w:p w:rsidR="00000000" w:rsidRDefault="004F37AE" w:rsidP="004F37AE">
          <w:pPr>
            <w:pStyle w:val="8BB9517CDECB4EDA96EFD2A7EF4A69D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F37AE"/>
    <w:rsid w:val="00020CFA"/>
    <w:rsid w:val="004F3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31FC9F1B0541F39A3C601B3F66D20B">
    <w:name w:val="3131FC9F1B0541F39A3C601B3F66D20B"/>
    <w:rsid w:val="004F37AE"/>
  </w:style>
  <w:style w:type="paragraph" w:customStyle="1" w:styleId="8BB9517CDECB4EDA96EFD2A7EF4A69D6">
    <w:name w:val="8BB9517CDECB4EDA96EFD2A7EF4A69D6"/>
    <w:rsid w:val="004F37A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UMPAN BALIK PELAPORAN INSIDEN TRIMESTER III &amp; IV </dc:title>
  <dc:creator>Toshiba-User</dc:creator>
  <cp:lastModifiedBy>Toshiba-User</cp:lastModifiedBy>
  <cp:revision>15</cp:revision>
  <dcterms:created xsi:type="dcterms:W3CDTF">2016-01-29T06:44:00Z</dcterms:created>
  <dcterms:modified xsi:type="dcterms:W3CDTF">2016-02-03T05:32:00Z</dcterms:modified>
</cp:coreProperties>
</file>